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b w:val="1"/>
        </w:rPr>
      </w:pPr>
      <w:r w:rsidDel="00000000" w:rsidR="00000000" w:rsidRPr="00000000">
        <w:rPr>
          <w:rFonts w:ascii="Roboto" w:cs="Roboto" w:eastAsia="Roboto" w:hAnsi="Roboto"/>
          <w:b w:val="1"/>
          <w:color w:val="0d0d0d"/>
          <w:sz w:val="24"/>
          <w:szCs w:val="24"/>
          <w:rtl w:val="0"/>
        </w:rPr>
        <w:t xml:space="preserve">Inviting Introduction: ( I would like you to introduce yourself and why you are writing this book and give the reader more insight on the importance of prayer.</w:t>
      </w:r>
    </w:p>
    <w:p w:rsidR="00000000" w:rsidDel="00000000" w:rsidP="00000000" w:rsidRDefault="00000000" w:rsidRPr="00000000" w14:paraId="00000002">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30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Begin your book with an introduction that captures the reader's attention and communicates the importance of prayer in their life. </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ind w:left="1440" w:firstLine="0"/>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Clear Definitions and Explanations:</w:t>
      </w:r>
    </w:p>
    <w:p w:rsidR="00000000" w:rsidDel="00000000" w:rsidP="00000000" w:rsidRDefault="00000000" w:rsidRPr="00000000" w14:paraId="00000004">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300" w:lineRule="auto"/>
        <w:ind w:left="1440" w:hanging="360"/>
        <w:rPr>
          <w:b w:val="1"/>
        </w:rPr>
      </w:pPr>
      <w:r w:rsidDel="00000000" w:rsidR="00000000" w:rsidRPr="00000000">
        <w:rPr>
          <w:rFonts w:ascii="Roboto" w:cs="Roboto" w:eastAsia="Roboto" w:hAnsi="Roboto"/>
          <w:b w:val="1"/>
          <w:color w:val="0d0d0d"/>
          <w:sz w:val="24"/>
          <w:szCs w:val="24"/>
          <w:rtl w:val="0"/>
        </w:rPr>
        <w:t xml:space="preserve">Define key terms related to prayer, such as intercession, supplication, and meditation, to ensure that readers understand the concepts being discussed.</w:t>
      </w:r>
    </w:p>
    <w:p w:rsidR="00000000" w:rsidDel="00000000" w:rsidP="00000000" w:rsidRDefault="00000000" w:rsidRPr="00000000" w14:paraId="00000005">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Provide explanations of different types of prayer, such as petition, thanksgiving, and worship, along with examples to illustrate each type.</w:t>
      </w:r>
    </w:p>
    <w:p w:rsidR="00000000" w:rsidDel="00000000" w:rsidP="00000000" w:rsidRDefault="00000000" w:rsidRPr="00000000" w14:paraId="00000006">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b w:val="1"/>
          <w:color w:val="0d0d0d"/>
          <w:sz w:val="24"/>
          <w:szCs w:val="24"/>
          <w:rtl w:val="0"/>
        </w:rPr>
        <w:t xml:space="preserve">Scriptural Foundation:</w:t>
      </w:r>
    </w:p>
    <w:p w:rsidR="00000000" w:rsidDel="00000000" w:rsidP="00000000" w:rsidRDefault="00000000" w:rsidRPr="00000000" w14:paraId="00000007">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Ground your teachings on prayer in Scripture, referencing relevant passages and stories from the Bible to support your points. Highlight the prayers of biblical figures like Jesus, David, and Paul as examples for readers to emulate.</w:t>
      </w:r>
    </w:p>
    <w:p w:rsidR="00000000" w:rsidDel="00000000" w:rsidP="00000000" w:rsidRDefault="00000000" w:rsidRPr="00000000" w14:paraId="00000008">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b w:val="1"/>
          <w:color w:val="0d0d0d"/>
          <w:sz w:val="24"/>
          <w:szCs w:val="24"/>
          <w:rtl w:val="0"/>
        </w:rPr>
        <w:t xml:space="preserve">Practical Guidance:</w:t>
      </w:r>
    </w:p>
    <w:p w:rsidR="00000000" w:rsidDel="00000000" w:rsidP="00000000" w:rsidRDefault="00000000" w:rsidRPr="00000000" w14:paraId="00000009">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Offer practical tips and strategies for developing a consistent prayer life, such as establishing a prayer routine, journaling prayers, or participating in prayer groups.</w:t>
      </w:r>
    </w:p>
    <w:p w:rsidR="00000000" w:rsidDel="00000000" w:rsidP="00000000" w:rsidRDefault="00000000" w:rsidRPr="00000000" w14:paraId="0000000A">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Include exercises or prompts for reflection at the end of each chapter to encourage readers to apply the teachings to their own lives.</w:t>
      </w:r>
    </w:p>
    <w:p w:rsidR="00000000" w:rsidDel="00000000" w:rsidP="00000000" w:rsidRDefault="00000000" w:rsidRPr="00000000" w14:paraId="0000000B">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b w:val="1"/>
          <w:color w:val="0d0d0d"/>
          <w:sz w:val="24"/>
          <w:szCs w:val="24"/>
          <w:rtl w:val="0"/>
        </w:rPr>
        <w:t xml:space="preserve">Personal Testimonies:</w:t>
      </w:r>
    </w:p>
    <w:p w:rsidR="00000000" w:rsidDel="00000000" w:rsidP="00000000" w:rsidRDefault="00000000" w:rsidRPr="00000000" w14:paraId="0000000C">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Share personal testimonies or stories of answered prayer to inspire and encourage readers in their own prayer journey. Showcasing real-life examples of the power of prayer can reinforce the book's message and resonate with readers on a deeper level.</w:t>
      </w:r>
    </w:p>
    <w:p w:rsidR="00000000" w:rsidDel="00000000" w:rsidP="00000000" w:rsidRDefault="00000000" w:rsidRPr="00000000" w14:paraId="0000000D">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b w:val="1"/>
          <w:color w:val="0d0d0d"/>
          <w:sz w:val="24"/>
          <w:szCs w:val="24"/>
          <w:rtl w:val="0"/>
        </w:rPr>
        <w:t xml:space="preserve">Empowering Language:</w:t>
      </w:r>
    </w:p>
    <w:p w:rsidR="00000000" w:rsidDel="00000000" w:rsidP="00000000" w:rsidRDefault="00000000" w:rsidRPr="00000000" w14:paraId="0000000E">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Use empowering language that encourages readers to take ownership of their prayer life and embrace their identity as prayer warriors. Phrases like "You have the authority to pray boldly" or "Your prayers can make a difference" can motivate readers to engage more fully in prayer.</w:t>
      </w:r>
    </w:p>
    <w:p w:rsidR="00000000" w:rsidDel="00000000" w:rsidP="00000000" w:rsidRDefault="00000000" w:rsidRPr="00000000" w14:paraId="0000000F">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b w:val="1"/>
          <w:color w:val="0d0d0d"/>
          <w:sz w:val="24"/>
          <w:szCs w:val="24"/>
          <w:rtl w:val="0"/>
        </w:rPr>
        <w:t xml:space="preserve">Diverse Perspectives:</w:t>
      </w:r>
    </w:p>
    <w:p w:rsidR="00000000" w:rsidDel="00000000" w:rsidP="00000000" w:rsidRDefault="00000000" w:rsidRPr="00000000" w14:paraId="00000010">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Acknowledge the diversity of prayer traditions and practices within Christianity, and be inclusive of different cultural and denominational perspectives on prayer.</w:t>
      </w:r>
    </w:p>
    <w:p w:rsidR="00000000" w:rsidDel="00000000" w:rsidP="00000000" w:rsidRDefault="00000000" w:rsidRPr="00000000" w14:paraId="00000011">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Incorporate insights from various Christian traditions and spiritual leaders to provide a well-rounded understanding of prayer.</w:t>
      </w:r>
    </w:p>
    <w:p w:rsidR="00000000" w:rsidDel="00000000" w:rsidP="00000000" w:rsidRDefault="00000000" w:rsidRPr="00000000" w14:paraId="00000012">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b w:val="1"/>
          <w:color w:val="0d0d0d"/>
          <w:sz w:val="24"/>
          <w:szCs w:val="24"/>
          <w:rtl w:val="0"/>
        </w:rPr>
        <w:t xml:space="preserve">Structural Organization:</w:t>
      </w:r>
    </w:p>
    <w:p w:rsidR="00000000" w:rsidDel="00000000" w:rsidP="00000000" w:rsidRDefault="00000000" w:rsidRPr="00000000" w14:paraId="00000013">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Structure your book in a logical and cohesive manner, with clear sections and chapters that build upon one another. Provide signposts and summaries to help readers navigate through the content.</w:t>
      </w:r>
    </w:p>
    <w:p w:rsidR="00000000" w:rsidDel="00000000" w:rsidP="00000000" w:rsidRDefault="00000000" w:rsidRPr="00000000" w14:paraId="00000014">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b w:val="1"/>
          <w:color w:val="0d0d0d"/>
          <w:sz w:val="24"/>
          <w:szCs w:val="24"/>
          <w:rtl w:val="0"/>
        </w:rPr>
        <w:t xml:space="preserve">Encouragement and Hope:</w:t>
      </w:r>
    </w:p>
    <w:p w:rsidR="00000000" w:rsidDel="00000000" w:rsidP="00000000" w:rsidRDefault="00000000" w:rsidRPr="00000000" w14:paraId="00000015">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Infuse your writing with messages of hope, faith, and encouragement, reminding readers of God's faithfulness and the power of prayer to bring about transformation and healing.</w:t>
      </w:r>
    </w:p>
    <w:p w:rsidR="00000000" w:rsidDel="00000000" w:rsidP="00000000" w:rsidRDefault="00000000" w:rsidRPr="00000000" w14:paraId="00000016">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Offer words of comfort and assurance for readers facing challenges or doubts in their prayer life, reminding them of God's love and provision.</w:t>
      </w:r>
    </w:p>
    <w:p w:rsidR="00000000" w:rsidDel="00000000" w:rsidP="00000000" w:rsidRDefault="00000000" w:rsidRPr="00000000" w14:paraId="00000017">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b w:val="1"/>
          <w:color w:val="0d0d0d"/>
          <w:sz w:val="24"/>
          <w:szCs w:val="24"/>
          <w:rtl w:val="0"/>
        </w:rPr>
        <w:t xml:space="preserve">Prayer Prompts and Resources:</w:t>
      </w:r>
    </w:p>
    <w:p w:rsidR="00000000" w:rsidDel="00000000" w:rsidP="00000000" w:rsidRDefault="00000000" w:rsidRPr="00000000" w14:paraId="00000018">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Include prayer prompts, sample prayers, and suggested Scripture passages throughout the book to guide readers in their prayer practice.</w:t>
      </w:r>
    </w:p>
    <w:p w:rsidR="00000000" w:rsidDel="00000000" w:rsidP="00000000" w:rsidRDefault="00000000" w:rsidRPr="00000000" w14:paraId="00000019">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300" w:before="0" w:beforeAutospacing="0" w:lineRule="auto"/>
        <w:ind w:left="1440" w:hanging="360"/>
        <w:rPr>
          <w:b w:val="1"/>
        </w:rPr>
      </w:pPr>
      <w:r w:rsidDel="00000000" w:rsidR="00000000" w:rsidRPr="00000000">
        <w:rPr>
          <w:rFonts w:ascii="Roboto" w:cs="Roboto" w:eastAsia="Roboto" w:hAnsi="Roboto"/>
          <w:b w:val="1"/>
          <w:color w:val="0d0d0d"/>
          <w:sz w:val="24"/>
          <w:szCs w:val="24"/>
          <w:rtl w:val="0"/>
        </w:rPr>
        <w:t xml:space="preserve">Recommend additional resources such as books, websites, or apps for further exploration of prayer-related topics.</w:t>
      </w:r>
    </w:p>
    <w:p w:rsidR="00000000" w:rsidDel="00000000" w:rsidP="00000000" w:rsidRDefault="00000000" w:rsidRPr="00000000" w14:paraId="0000001A">
      <w:pPr>
        <w:rPr>
          <w:b w:val="1"/>
          <w:sz w:val="32"/>
          <w:szCs w:val="32"/>
        </w:rPr>
      </w:pPr>
      <w:r w:rsidDel="00000000" w:rsidR="00000000" w:rsidRPr="00000000">
        <w:rPr>
          <w:b w:val="1"/>
          <w:sz w:val="32"/>
          <w:szCs w:val="32"/>
          <w:rtl w:val="0"/>
        </w:rPr>
        <w:t xml:space="preserve">OUTLINE:</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PRAYER/INTERCESSION</w:t>
      </w:r>
    </w:p>
    <w:p w:rsidR="00000000" w:rsidDel="00000000" w:rsidP="00000000" w:rsidRDefault="00000000" w:rsidRPr="00000000" w14:paraId="000000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prayer</w:t>
      </w:r>
    </w:p>
    <w:p w:rsidR="00000000" w:rsidDel="00000000" w:rsidP="00000000" w:rsidRDefault="00000000" w:rsidRPr="00000000" w14:paraId="000000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Prayer is Intercession; Intercession is Prayer</w:t>
      </w:r>
    </w:p>
    <w:p w:rsidR="00000000" w:rsidDel="00000000" w:rsidP="00000000" w:rsidRDefault="00000000" w:rsidRPr="00000000" w14:paraId="000000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Same but Different</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EAR TO HEAR</w:t>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Word</w:t>
      </w:r>
    </w:p>
    <w:p w:rsidR="00000000" w:rsidDel="00000000" w:rsidP="00000000" w:rsidRDefault="00000000" w:rsidRPr="00000000" w14:paraId="000000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lifestyle of worship</w:t>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prayer watches</w:t>
      </w:r>
    </w:p>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protocol of prayer (The Model of Prayer)</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TYPES OF PRAYERS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Apostolic Prayers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WHAT’S IN YOUR TOOLBOX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Affirmations</w:t>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Confessions</w:t>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Decreeing </w:t>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Declaring</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Binding &amp; Looing</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STANDING ON THE CHARACTER OF GOD</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Names of God</w:t>
      </w:r>
    </w:p>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 am” of Jesus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BIBLICAL INTERCESSORS</w:t>
      </w:r>
    </w:p>
    <w:p w:rsidR="00000000" w:rsidDel="00000000" w:rsidP="00000000" w:rsidRDefault="00000000" w:rsidRPr="00000000" w14:paraId="000000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Jesus</w:t>
      </w:r>
    </w:p>
    <w:p w:rsidR="00000000" w:rsidDel="00000000" w:rsidP="00000000" w:rsidRDefault="00000000" w:rsidRPr="00000000" w14:paraId="000000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Abraham</w:t>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Moses</w:t>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Ezekiel</w:t>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Elijah</w:t>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Daniel</w:t>
      </w:r>
    </w:p>
    <w:p w:rsidR="00000000" w:rsidDel="00000000" w:rsidP="00000000" w:rsidRDefault="00000000" w:rsidRPr="00000000" w14:paraId="000000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CONCLUSION (PRAYER OF FAITH)</w:t>
      </w:r>
    </w:p>
    <w:p w:rsidR="00000000" w:rsidDel="00000000" w:rsidP="00000000" w:rsidRDefault="00000000" w:rsidRPr="00000000" w14:paraId="0000003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INTRODUCTION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Beyond the 5 W’s of Prayer is written to all believers with a purpose to help you understand that we all have been called to pray/intercede for ourselves, our families, our communities, regions, and nation etc. We must understand that prayer and intercession is not just for a select few, we have all been commanded to pray and in the commandment</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the Lord has provided us with the roadmap and the tools that we need to make sure His will </w:t>
      </w:r>
      <w:r w:rsidDel="00000000" w:rsidR="00000000" w:rsidRPr="00000000">
        <w:rPr>
          <w:sz w:val="24"/>
          <w:szCs w:val="24"/>
          <w:rtl w:val="0"/>
        </w:rPr>
        <w:t xml:space="preserve">is accomplished</w:t>
      </w:r>
      <w:r w:rsidDel="00000000" w:rsidR="00000000" w:rsidRPr="00000000">
        <w:rPr>
          <w:rFonts w:ascii="Calibri" w:cs="Calibri" w:eastAsia="Calibri" w:hAnsi="Calibri"/>
          <w:sz w:val="24"/>
          <w:szCs w:val="24"/>
          <w:rtl w:val="0"/>
        </w:rPr>
        <w:t xml:space="preserve"> in the earth realm.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Beyond the 5 W’s of Prayer will help you understand and identify your voice in prayer. It will help you to understand that you have </w:t>
      </w:r>
      <w:r w:rsidDel="00000000" w:rsidR="00000000" w:rsidRPr="00000000">
        <w:rPr>
          <w:sz w:val="24"/>
          <w:szCs w:val="24"/>
          <w:rtl w:val="0"/>
        </w:rPr>
        <w:t xml:space="preserve">been given not only the commandment to pray but also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authority. Are you ready to be obedient to the command of prayer? Are you ready to be removed from the spirit of fear, shame and doubt that prevents you from communicating with God through prayer?  Are you ready to step out into the deep things of prayer? Are you ready to hear God and receive from Him like you never have before?  If you can answer yes to any of these questions, then this is the book for you.</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“Beyond the 5 W’s of Prayer” is a sequel of “The 5 W’s of Prayer (A prayer Guide for Every Believer)”. As with the first book it also is designed to enhance your prayer life and empower you to pray and intercede according to the will of God. It is my intention to provide you with the most accurate tools needed for every moment that you go before the throne of grace, whether it be for yourself or others. “Beyond the 5 W’s of Prayer” is designed to be a road map for the perfecting the saints for the work of the ministry in prayer for the edifying of the body of Christ. (Ephesians 4:12).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I was first introduced to the concept of prayer, I was asked by one of my leaders Pastor Frances Person to join </w:t>
      </w:r>
      <w:r w:rsidDel="00000000" w:rsidR="00000000" w:rsidRPr="00000000">
        <w:rPr>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intercessory prayer team. At the time I had no idea of what the word “intercede” meant. I was new to the ministry I am currently serving in, and I was coming out of a place of wilderness into </w:t>
      </w:r>
      <w:r w:rsidDel="00000000" w:rsidR="00000000" w:rsidRPr="00000000">
        <w:rPr>
          <w:sz w:val="24"/>
          <w:szCs w:val="24"/>
          <w:rtl w:val="0"/>
        </w:rPr>
        <w:t xml:space="preserve">a very unfamiliar land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According to Pastor Person, I had the qualifications</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God was calling me into the ministry of intercession. It was the first time I realized that when God calls you to a thing, he will equip and train you. My first assignment given to me by Holy Spirit was to look up the word intercession, my first response after doing a small self-study was “Lord I can't do this, I don’t qualify”, (sounds familiar) that was nearly 20 years ago. Over the years of training, equipping and allowing the Holy Spirit to lead me, I went from not having a clue as to what intercession meant to actually leading the intercessory team at my home ministry as well as serving with other ministries specifically in the area of prayer. My biggest revelation of prayer over the years has been that we are all called to pray, we are all called to intercede. The intercessory team is a group of those that have decided to commit themselves to ministry in the manner of prayer. Think of it this way, we all can serve on the usher board, the nursing board or any of the help ministries, but every ministry has a group of members that has said yes to the responsibility of serving in that particular area. Intercession to me means, “hitting the bullseye” (1) on behalf of God’s people through prayer and supplication for an on-time answer. My favorite part of intercession is seeing the manifestation of the prayers I have lifted up before God, especially on behalf of others. In intercession</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must have an ear to hear what the spirit of the Lord is saying, which means you must be willing to sit still and be quiet in his presence. You must be willing to sacrifice and be obedient. I know the word says, Behold, to obey is better than sacrifice (1 Samuel 15:22), but in the concept of prayer/intercession</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must be willing to offer both unto the Lord. Throughout my journey of prayer (a journey still in progress), I have used many if not all the resources I have included in this book. As with the 5 W’s of prayer, this sequel is designed to prompt you to want more from God. It is designed to give you a hunger and thirst to hear and respond to the voice of God, concerning the things that concerns Him.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spacing w:after="280" w:before="280" w:line="240" w:lineRule="auto"/>
        <w:rPr>
          <w:rFonts w:ascii="Calibri" w:cs="Calibri" w:eastAsia="Calibri" w:hAnsi="Calibri"/>
          <w:color w:val="393939"/>
          <w:sz w:val="24"/>
          <w:szCs w:val="24"/>
        </w:rPr>
      </w:pPr>
      <w:r w:rsidDel="00000000" w:rsidR="00000000" w:rsidRPr="00000000">
        <w:rPr>
          <w:rFonts w:ascii="Calibri" w:cs="Calibri" w:eastAsia="Calibri" w:hAnsi="Calibri"/>
          <w:sz w:val="24"/>
          <w:szCs w:val="24"/>
          <w:rtl w:val="0"/>
        </w:rPr>
        <w:t xml:space="preserve">One of the most important things when it comes to prayer is the Word of God. In order to pray God’s word, you must know it. In order to pray God’s will, you must first know His Word. Psalm 119 has grown to be one of my favorite passages in the bible that depicts the importance of the Word. I can concur with the author of this particular division in the book of psalm, as a woman who has known great trouble in my life, I am also as one who has come through every trial and tribulation with a deep and passionate understanding of God’s unfailing love and compassion for me. It was His grace that kept me until I came to a place in Him that I was ready to receive first and then pour out. Through the cares of my life, I learned to cling on to the Word of God. Why, because His word is true, eternal and stands firm in the heavenly realms. We are blessed when we walk in the Law of the Lord and comply with His testimonies. Intercession requires wisdom, Psalm 119 trains us in righteousness and equips us for every excellent work. </w:t>
      </w:r>
      <w:r w:rsidDel="00000000" w:rsidR="00000000" w:rsidRPr="00000000">
        <w:rPr>
          <w:rFonts w:ascii="Calibri" w:cs="Calibri" w:eastAsia="Calibri" w:hAnsi="Calibri"/>
          <w:b w:val="0"/>
          <w:i w:val="0"/>
          <w:smallCaps w:val="0"/>
          <w:color w:val="393939"/>
          <w:sz w:val="24"/>
          <w:szCs w:val="24"/>
          <w:rtl w:val="0"/>
        </w:rPr>
        <w:t xml:space="preserve">Psalm 119 is a heartfelt prayer from the psalmist that can be used as a tool to transform your affections to love God’s Word more. </w:t>
      </w:r>
      <w:r w:rsidDel="00000000" w:rsidR="00000000" w:rsidRPr="00000000">
        <w:rPr>
          <w:rFonts w:ascii="Calibri" w:cs="Calibri" w:eastAsia="Calibri" w:hAnsi="Calibri"/>
          <w:b w:val="0"/>
          <w:i w:val="0"/>
          <w:smallCaps w:val="0"/>
          <w:color w:val="000000"/>
          <w:sz w:val="24"/>
          <w:szCs w:val="24"/>
          <w:rtl w:val="0"/>
        </w:rPr>
        <w:t xml:space="preserve">Psalm 119 will inspire you to not only live a prayerful life but a purposeful one as well. Two major themes in Psalm 119 are persecution and affliction towards men and women of God. However, as child of the most High God, I prefer to stand on the more prominent theme that the Word of God is all-sufficient. </w:t>
      </w:r>
      <w:r w:rsidDel="00000000" w:rsidR="00000000" w:rsidRPr="00000000">
        <w:rPr>
          <w:rFonts w:ascii="Calibri" w:cs="Calibri" w:eastAsia="Calibri" w:hAnsi="Calibri"/>
          <w:color w:val="09202f"/>
          <w:sz w:val="24"/>
          <w:szCs w:val="24"/>
          <w:rtl w:val="0"/>
        </w:rPr>
        <w:t xml:space="preserve">Psalm 119 affirms not only the character of the Scriptures, but it affirms that God’s Word reflects the very character of God Himself. </w:t>
      </w:r>
      <w:r w:rsidDel="00000000" w:rsidR="00000000" w:rsidRPr="00000000">
        <w:rPr>
          <w:rFonts w:ascii="Calibri" w:cs="Calibri" w:eastAsia="Calibri" w:hAnsi="Calibri"/>
          <w:color w:val="393939"/>
          <w:sz w:val="24"/>
          <w:szCs w:val="24"/>
          <w:rtl w:val="0"/>
        </w:rPr>
        <w:t xml:space="preserve">Psalm 119 is a prayer that includes many different elements, including prayers of praise, lament, vindication, obedience, and petitions for wisdom. As an intercessor you must be willing to delight yourself in the Lord and meditate on his Law Day and night. (Psalm 1:2, NASB)</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Beyond the 5 W’s of Prayer is written to help you understand the definition of prayer and intercession. We must understand that prayer is intercession and intercession is prayer. You will gain knowledge and understanding, as well as receive revelation on your voice on how God wants to use you as we develop and strengthen your ear to hear, knowing what to pray and when to pray. This book will also help you to develop an ear to hear what the spirit of the Lord is saying. The book also covers the types of prayers and how to use the tools that God has given you to walk in the authority of prayer so that you can see the manifestation of your prayer request. Other than standing on the Word of God, depending on His character is one of favorite secret weapons when it comes to prayer. It gives me the confidence I need to walk in the authority God has given me. In the conclusion of this book, I am going to share with you some of my favorite biblical intercessors (Jesus, Abraham, Moses, Ezekiel, Elijah, Daniel and Paul). Please keep in mind as believers we have all been called to pray (to intercede), but God has birth us and equipped us to use us in the way he sees fit just as he used them. I pray that as you read this section you will be encouraged and know that if God used them, he can use you as well. Be imitators of Jesus and inspired by those God has used.  Please understand this is not an in-depth study but a guide for you to use to get you started, to get you off the launching pad and up in the air in the things concerning God. The tools in this book are meant to help you soar in what God has already given you.</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Lord gave me this book sequel even while I was writing my first book, “5 W’s of Prayer.” Knowing the Word of God, praying the will of our father and using the tools he has given us will set you up to be a “good and faithful servant” in the ministry in which He purposed you in. It will position you to become a ruler over many things because you chose to show yourself faithful over a few. I acknowledge your humble beginning in this walk of prayer and pray that God supplies you exceedingly and abundantly above all that you can imagine or think. (Ephesians 3:20). I release the prayers of Paul that as you read this book, “that the God of our Lord Jesus Christ, the Father of glory, may give to you the spirit of wisdom and revelation in the knowledge of him, that the eyes of your understanding will be enlightened, and that you will know what is the hope of His calling, and what the riches of the glory of His inheritance in you.</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my prayer that as you read this book, the Holy Spirit will download the 7 spirits of His nature (His spirit, wisdom, understanding, counsel, might, knowledge and fear) into you so that you live abundantly according to His divine will for your life. I pray that you will use this book to launch you into the greater that God has for you. It is my prayer that as you, give, and it shall be given unto you; good measure, pressed down, and shaken together, and running over.  It is my prayer that you will be compelled to give the Lord what rightfully belongs to Him- all of your heart, soul, and mind. As did “The 5 W’s of Prayer” inspired and motivated you to cultivate a more intimate prayer life with Heavenly Father, Beyond the 5 W’s will set you on the launching pad to live out Jeremiah 29:11.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after="280" w:before="280" w:line="240" w:lineRule="auto"/>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4D">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Law of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is perfect, restoring the soul;</w:t>
      </w:r>
      <w:r w:rsidDel="00000000" w:rsidR="00000000" w:rsidRPr="00000000">
        <w:rPr>
          <w:rtl w:val="0"/>
        </w:rPr>
        <w:br w:type="textWrapping"/>
      </w:r>
      <w:r w:rsidDel="00000000" w:rsidR="00000000" w:rsidRPr="00000000">
        <w:rPr>
          <w:rFonts w:ascii="Calibri" w:cs="Calibri" w:eastAsia="Calibri" w:hAnsi="Calibri"/>
          <w:b w:val="1"/>
          <w:sz w:val="24"/>
          <w:szCs w:val="24"/>
          <w:rtl w:val="0"/>
        </w:rPr>
        <w:t xml:space="preserve">The testimony of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is sure, making wise the simple.</w:t>
      </w:r>
      <w:r w:rsidDel="00000000" w:rsidR="00000000" w:rsidRPr="00000000">
        <w:rPr>
          <w:rtl w:val="0"/>
        </w:rPr>
        <w:br w:type="textWrapping"/>
      </w:r>
      <w:r w:rsidDel="00000000" w:rsidR="00000000" w:rsidRPr="00000000">
        <w:rPr>
          <w:rFonts w:ascii="Calibri" w:cs="Calibri" w:eastAsia="Calibri" w:hAnsi="Calibri"/>
          <w:b w:val="1"/>
          <w:sz w:val="24"/>
          <w:szCs w:val="24"/>
          <w:vertAlign w:val="superscript"/>
          <w:rtl w:val="0"/>
        </w:rPr>
        <w:t xml:space="preserve"> </w:t>
      </w:r>
      <w:r w:rsidDel="00000000" w:rsidR="00000000" w:rsidRPr="00000000">
        <w:rPr>
          <w:rFonts w:ascii="Calibri" w:cs="Calibri" w:eastAsia="Calibri" w:hAnsi="Calibri"/>
          <w:b w:val="1"/>
          <w:sz w:val="24"/>
          <w:szCs w:val="24"/>
          <w:rtl w:val="0"/>
        </w:rPr>
        <w:t xml:space="preserve">The precepts of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are right, rejoicing the heart;</w:t>
      </w:r>
      <w:r w:rsidDel="00000000" w:rsidR="00000000" w:rsidRPr="00000000">
        <w:rPr>
          <w:rtl w:val="0"/>
        </w:rPr>
        <w:br w:type="textWrapping"/>
      </w:r>
      <w:r w:rsidDel="00000000" w:rsidR="00000000" w:rsidRPr="00000000">
        <w:rPr>
          <w:rFonts w:ascii="Calibri" w:cs="Calibri" w:eastAsia="Calibri" w:hAnsi="Calibri"/>
          <w:b w:val="1"/>
          <w:sz w:val="24"/>
          <w:szCs w:val="24"/>
          <w:rtl w:val="0"/>
        </w:rPr>
        <w:t xml:space="preserve">The commandment of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is pure, enlightening the eyes. The fear of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is clean, enduring forever;</w:t>
      </w:r>
      <w:r w:rsidDel="00000000" w:rsidR="00000000" w:rsidRPr="00000000">
        <w:rPr>
          <w:rtl w:val="0"/>
        </w:rPr>
        <w:br w:type="textWrapping"/>
      </w:r>
      <w:r w:rsidDel="00000000" w:rsidR="00000000" w:rsidRPr="00000000">
        <w:rPr>
          <w:rFonts w:ascii="Calibri" w:cs="Calibri" w:eastAsia="Calibri" w:hAnsi="Calibri"/>
          <w:b w:val="1"/>
          <w:sz w:val="24"/>
          <w:szCs w:val="24"/>
          <w:rtl w:val="0"/>
        </w:rPr>
        <w:t xml:space="preserve">The judgments of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are true; they are righteous altogether.  (Psalm 19:7-9, NASB)</w:t>
      </w:r>
      <w:r w:rsidDel="00000000" w:rsidR="00000000" w:rsidRPr="00000000">
        <w:rPr>
          <w:rtl w:val="0"/>
        </w:rPr>
      </w:r>
    </w:p>
    <w:p w:rsidR="00000000" w:rsidDel="00000000" w:rsidP="00000000" w:rsidRDefault="00000000" w:rsidRPr="00000000" w14:paraId="0000004E">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spacing w:after="160" w:line="259" w:lineRule="auto"/>
        <w:jc w:val="center"/>
        <w:rPr>
          <w:rFonts w:ascii="system-ui" w:cs="system-ui" w:eastAsia="system-ui" w:hAnsi="system-ui"/>
          <w:b w:val="1"/>
          <w:sz w:val="24"/>
          <w:szCs w:val="24"/>
        </w:rPr>
      </w:pPr>
      <w:r w:rsidDel="00000000" w:rsidR="00000000" w:rsidRPr="00000000">
        <w:rPr>
          <w:rFonts w:ascii="system-ui" w:cs="system-ui" w:eastAsia="system-ui" w:hAnsi="system-ui"/>
          <w:b w:val="1"/>
          <w:sz w:val="24"/>
          <w:szCs w:val="24"/>
          <w:rtl w:val="0"/>
        </w:rPr>
        <w:t xml:space="preserve">To Seth also a son was born; and he named him Enosh. Then </w:t>
      </w:r>
      <w:r w:rsidDel="00000000" w:rsidR="00000000" w:rsidRPr="00000000">
        <w:rPr>
          <w:rFonts w:ascii="system-ui" w:cs="system-ui" w:eastAsia="system-ui" w:hAnsi="system-ui"/>
          <w:b w:val="1"/>
          <w:i w:val="1"/>
          <w:sz w:val="24"/>
          <w:szCs w:val="24"/>
          <w:rtl w:val="0"/>
        </w:rPr>
        <w:t xml:space="preserve">people</w:t>
      </w:r>
      <w:r w:rsidDel="00000000" w:rsidR="00000000" w:rsidRPr="00000000">
        <w:rPr>
          <w:rFonts w:ascii="system-ui" w:cs="system-ui" w:eastAsia="system-ui" w:hAnsi="system-ui"/>
          <w:b w:val="1"/>
          <w:sz w:val="24"/>
          <w:szCs w:val="24"/>
          <w:rtl w:val="0"/>
        </w:rPr>
        <w:t xml:space="preserve"> began to call upon the name of the </w:t>
      </w:r>
      <w:r w:rsidDel="00000000" w:rsidR="00000000" w:rsidRPr="00000000">
        <w:rPr>
          <w:rFonts w:ascii="system-ui" w:cs="system-ui" w:eastAsia="system-ui" w:hAnsi="system-ui"/>
          <w:b w:val="1"/>
          <w:smallCaps w:val="1"/>
          <w:sz w:val="24"/>
          <w:szCs w:val="24"/>
          <w:rtl w:val="0"/>
        </w:rPr>
        <w:t xml:space="preserve">Lord</w:t>
      </w:r>
      <w:r w:rsidDel="00000000" w:rsidR="00000000" w:rsidRPr="00000000">
        <w:rPr>
          <w:rFonts w:ascii="system-ui" w:cs="system-ui" w:eastAsia="system-ui" w:hAnsi="system-ui"/>
          <w:b w:val="1"/>
          <w:sz w:val="24"/>
          <w:szCs w:val="24"/>
          <w:rtl w:val="0"/>
        </w:rPr>
        <w:t xml:space="preserve">. (Genesis 4:26) NASB</w:t>
      </w:r>
    </w:p>
    <w:p w:rsidR="00000000" w:rsidDel="00000000" w:rsidP="00000000" w:rsidRDefault="00000000" w:rsidRPr="00000000" w14:paraId="00000051">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PRAYER/INTERCESSION</w:t>
      </w:r>
    </w:p>
    <w:p w:rsidR="00000000" w:rsidDel="00000000" w:rsidP="00000000" w:rsidRDefault="00000000" w:rsidRPr="00000000" w14:paraId="00000053">
      <w:pPr>
        <w:spacing w:after="160" w:line="259" w:lineRule="auto"/>
        <w:jc w:val="left"/>
        <w:rPr>
          <w:rFonts w:ascii="Calibri" w:cs="Calibri" w:eastAsia="Calibri" w:hAnsi="Calibri"/>
          <w:b w:val="1"/>
          <w:sz w:val="32"/>
          <w:szCs w:val="32"/>
        </w:rPr>
      </w:pPr>
      <w:r w:rsidDel="00000000" w:rsidR="00000000" w:rsidRPr="00000000">
        <w:rPr>
          <w:rFonts w:ascii="Calibri" w:cs="Calibri" w:eastAsia="Calibri" w:hAnsi="Calibri"/>
          <w:b w:val="0"/>
          <w:sz w:val="24"/>
          <w:szCs w:val="24"/>
          <w:rtl w:val="0"/>
        </w:rPr>
        <w:t xml:space="preserve">Then the people began to call upon the name of the Lord. Other than being the first mention</w:t>
      </w:r>
      <w:r w:rsidDel="00000000" w:rsidR="00000000" w:rsidRPr="00000000">
        <w:rPr>
          <w:sz w:val="24"/>
          <w:szCs w:val="24"/>
          <w:rtl w:val="0"/>
        </w:rPr>
        <w:t xml:space="preserve">,</w:t>
      </w:r>
      <w:r w:rsidDel="00000000" w:rsidR="00000000" w:rsidRPr="00000000">
        <w:rPr>
          <w:rFonts w:ascii="Calibri" w:cs="Calibri" w:eastAsia="Calibri" w:hAnsi="Calibri"/>
          <w:b w:val="0"/>
          <w:sz w:val="24"/>
          <w:szCs w:val="24"/>
          <w:rtl w:val="0"/>
        </w:rPr>
        <w:t xml:space="preserve"> what makes this passage of scripture so special, what makes this verse stands out? Prior to this verse all dialogue was initiated by God.</w:t>
      </w:r>
      <w:r w:rsidDel="00000000" w:rsidR="00000000" w:rsidRPr="00000000">
        <w:rPr>
          <w:rtl w:val="0"/>
        </w:rPr>
      </w:r>
    </w:p>
    <w:p w:rsidR="00000000" w:rsidDel="00000000" w:rsidP="00000000" w:rsidRDefault="00000000" w:rsidRPr="00000000" w14:paraId="00000054">
      <w:pPr>
        <w:spacing w:after="160" w:line="259" w:lineRule="auto"/>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Have you ever been in a relationship where it seemed to be one sided and you were always the one doing the calling? You were always the one initiating the conversation. There comes a time in every relationship that both parties have to participate. So, let's look at what happened that prompted the people to call upon the name of the Lord.</w:t>
      </w:r>
    </w:p>
    <w:p w:rsidR="00000000" w:rsidDel="00000000" w:rsidP="00000000" w:rsidRDefault="00000000" w:rsidRPr="00000000" w14:paraId="00000055">
      <w:pPr>
        <w:spacing w:after="160" w:line="259" w:lineRule="auto"/>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In the webster dictionary call is defined as </w:t>
      </w:r>
    </w:p>
    <w:p w:rsidR="00000000" w:rsidDel="00000000" w:rsidP="00000000" w:rsidRDefault="00000000" w:rsidRPr="00000000" w14:paraId="00000056">
      <w:pPr>
        <w:spacing w:after="160" w:line="259"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prayer?</w:t>
      </w:r>
    </w:p>
    <w:p w:rsidR="00000000" w:rsidDel="00000000" w:rsidP="00000000" w:rsidRDefault="00000000" w:rsidRPr="00000000" w14:paraId="00000057">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b w:val="0"/>
          <w:sz w:val="24"/>
          <w:szCs w:val="24"/>
          <w:rtl w:val="0"/>
        </w:rPr>
        <w:t xml:space="preserve">In the most generic term prayer is communication. It is a conversation that is had between you and the Almighty God. However, we do not just want to communicate with God, we want results as it relates to what we have communicated. </w:t>
      </w:r>
      <w:r w:rsidDel="00000000" w:rsidR="00000000" w:rsidRPr="00000000">
        <w:rPr>
          <w:rtl w:val="0"/>
        </w:rPr>
      </w:r>
    </w:p>
    <w:p w:rsidR="00000000" w:rsidDel="00000000" w:rsidP="00000000" w:rsidRDefault="00000000" w:rsidRPr="00000000" w14:paraId="00000058">
      <w:pPr>
        <w:spacing w:after="160" w:line="259" w:lineRule="auto"/>
        <w:jc w:val="left"/>
        <w:rPr>
          <w:rFonts w:ascii="Calibri" w:cs="Calibri" w:eastAsia="Calibri" w:hAnsi="Calibri"/>
          <w:b w:val="0"/>
          <w:i w:val="0"/>
          <w:smallCaps w:val="0"/>
          <w:color w:val="040c28"/>
          <w:sz w:val="24"/>
          <w:szCs w:val="24"/>
        </w:rPr>
      </w:pPr>
      <w:r w:rsidDel="00000000" w:rsidR="00000000" w:rsidRPr="00000000">
        <w:rPr>
          <w:rFonts w:ascii="Calibri" w:cs="Calibri" w:eastAsia="Calibri" w:hAnsi="Calibri"/>
          <w:b w:val="1"/>
          <w:i w:val="0"/>
          <w:smallCaps w:val="0"/>
          <w:color w:val="040c28"/>
          <w:sz w:val="24"/>
          <w:szCs w:val="24"/>
          <w:rtl w:val="0"/>
        </w:rPr>
        <w:t xml:space="preserve">What is intercession?</w:t>
      </w:r>
      <w:r w:rsidDel="00000000" w:rsidR="00000000" w:rsidRPr="00000000">
        <w:rPr>
          <w:rtl w:val="0"/>
        </w:rPr>
      </w:r>
    </w:p>
    <w:p w:rsidR="00000000" w:rsidDel="00000000" w:rsidP="00000000" w:rsidRDefault="00000000" w:rsidRPr="00000000" w14:paraId="00000059">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b w:val="0"/>
          <w:i w:val="0"/>
          <w:smallCaps w:val="0"/>
          <w:color w:val="040c28"/>
          <w:sz w:val="24"/>
          <w:szCs w:val="24"/>
          <w:rtl w:val="0"/>
        </w:rPr>
        <w:t xml:space="preserve">the prayer dialogue between Abraham and God over the fate of Sodom and Gomorrah</w:t>
      </w:r>
      <w:r w:rsidDel="00000000" w:rsidR="00000000" w:rsidRPr="00000000">
        <w:rPr>
          <w:rFonts w:ascii="Calibri" w:cs="Calibri" w:eastAsia="Calibri" w:hAnsi="Calibri"/>
          <w:b w:val="0"/>
          <w:i w:val="0"/>
          <w:smallCaps w:val="0"/>
          <w:color w:val="202124"/>
          <w:sz w:val="24"/>
          <w:szCs w:val="24"/>
          <w:rtl w:val="0"/>
        </w:rPr>
        <w:t xml:space="preserve"> is the first recorded extensive intercessory prayer found in Scripture. (Genesis 18)</w:t>
      </w:r>
      <w:r w:rsidDel="00000000" w:rsidR="00000000" w:rsidRPr="00000000">
        <w:rPr>
          <w:rtl w:val="0"/>
        </w:rPr>
      </w:r>
    </w:p>
    <w:p w:rsidR="00000000" w:rsidDel="00000000" w:rsidP="00000000" w:rsidRDefault="00000000" w:rsidRPr="00000000" w14:paraId="0000005A">
      <w:pPr>
        <w:spacing w:after="160" w:line="259" w:lineRule="auto"/>
        <w:jc w:val="left"/>
        <w:rPr>
          <w:rFonts w:ascii="Calibri" w:cs="Calibri" w:eastAsia="Calibri" w:hAnsi="Calibri"/>
          <w:b w:val="0"/>
          <w:i w:val="0"/>
          <w:smallCaps w:val="0"/>
          <w:color w:val="202124"/>
          <w:sz w:val="24"/>
          <w:szCs w:val="24"/>
        </w:rPr>
      </w:pPr>
      <w:r w:rsidDel="00000000" w:rsidR="00000000" w:rsidRPr="00000000">
        <w:rPr>
          <w:rtl w:val="0"/>
        </w:rPr>
      </w:r>
    </w:p>
    <w:p w:rsidR="00000000" w:rsidDel="00000000" w:rsidP="00000000" w:rsidRDefault="00000000" w:rsidRPr="00000000" w14:paraId="0000005B">
      <w:pPr>
        <w:spacing w:after="160" w:line="259" w:lineRule="auto"/>
        <w:jc w:val="left"/>
        <w:rPr>
          <w:rFonts w:ascii="Calibri" w:cs="Calibri" w:eastAsia="Calibri" w:hAnsi="Calibri"/>
          <w:b w:val="0"/>
          <w:i w:val="0"/>
          <w:smallCaps w:val="0"/>
          <w:color w:val="202124"/>
          <w:sz w:val="24"/>
          <w:szCs w:val="24"/>
        </w:rPr>
      </w:pPr>
      <w:r w:rsidDel="00000000" w:rsidR="00000000" w:rsidRPr="00000000">
        <w:rPr>
          <w:rFonts w:ascii="Calibri" w:cs="Calibri" w:eastAsia="Calibri" w:hAnsi="Calibri"/>
          <w:b w:val="0"/>
          <w:i w:val="0"/>
          <w:smallCaps w:val="0"/>
          <w:color w:val="202124"/>
          <w:sz w:val="24"/>
          <w:szCs w:val="24"/>
          <w:rtl w:val="0"/>
        </w:rPr>
        <w:t xml:space="preserve">Jesus is our Intercessor. Later we will go into the details of Jesus as our intercessor. What I would like for you to keep in mind here is that we were called to greater things. (John 14:21)</w:t>
      </w:r>
    </w:p>
    <w:p w:rsidR="00000000" w:rsidDel="00000000" w:rsidP="00000000" w:rsidRDefault="00000000" w:rsidRPr="00000000" w14:paraId="0000005C">
      <w:pPr>
        <w:spacing w:after="160" w:line="259" w:lineRule="auto"/>
        <w:jc w:val="left"/>
        <w:rPr>
          <w:rFonts w:ascii="Calibri" w:cs="Calibri" w:eastAsia="Calibri" w:hAnsi="Calibri"/>
          <w:b w:val="0"/>
          <w:i w:val="0"/>
          <w:smallCaps w:val="0"/>
          <w:color w:val="202124"/>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AN EAR TO HEAR</w:t>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TYPES OF PRAYERS</w:t>
      </w:r>
    </w:p>
    <w:p w:rsidR="00000000" w:rsidDel="00000000" w:rsidP="00000000" w:rsidRDefault="00000000" w:rsidRPr="00000000" w14:paraId="0000005F">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Then God said, “Let Us make mankind in Our image, according to Our likeness; and let them rule over the fish of the sea and over the birds of the sky and over the livestock and over all the earth, and over every crawling thing that crawls on the earth.” (Genesis 1:26, NASB)</w:t>
      </w:r>
    </w:p>
    <w:p w:rsidR="00000000" w:rsidDel="00000000" w:rsidP="00000000" w:rsidRDefault="00000000" w:rsidRPr="00000000" w14:paraId="0000006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jc w:val="left"/>
        <w:rPr>
          <w:rFonts w:ascii="Calibri" w:cs="Calibri" w:eastAsia="Calibri" w:hAnsi="Calibri"/>
          <w:b w:val="1"/>
          <w:sz w:val="24"/>
          <w:szCs w:val="24"/>
        </w:rPr>
      </w:pPr>
      <w:r w:rsidDel="00000000" w:rsidR="00000000" w:rsidRPr="00000000">
        <w:rPr>
          <w:rFonts w:ascii="Calibri" w:cs="Calibri" w:eastAsia="Calibri" w:hAnsi="Calibri"/>
          <w:b w:val="1"/>
          <w:sz w:val="32"/>
          <w:szCs w:val="32"/>
          <w:rtl w:val="0"/>
        </w:rPr>
        <w:t xml:space="preserve">V. WHAT’S IN YOUR TOOLBOX</w:t>
      </w:r>
      <w:r w:rsidDel="00000000" w:rsidR="00000000" w:rsidRPr="00000000">
        <w:rPr>
          <w:rtl w:val="0"/>
        </w:rPr>
      </w:r>
    </w:p>
    <w:p w:rsidR="00000000" w:rsidDel="00000000" w:rsidP="00000000" w:rsidRDefault="00000000" w:rsidRPr="00000000" w14:paraId="00000064">
      <w:pPr>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very first mention of the authority that we have as mankind is found in Genesis 1:26. This confirms how important it is to God, our Father that we know and operate in the authority that He has given us. Knowing the authority which you have obtained will be very critical to if and how you will use it. </w:t>
      </w:r>
    </w:p>
    <w:p w:rsidR="00000000" w:rsidDel="00000000" w:rsidP="00000000" w:rsidRDefault="00000000" w:rsidRPr="00000000" w14:paraId="00000065">
      <w:pPr>
        <w:jc w:val="left"/>
        <w:rPr>
          <w:rFonts w:ascii="Calibri" w:cs="Calibri" w:eastAsia="Calibri" w:hAnsi="Calibri"/>
          <w:b w:val="0"/>
          <w:sz w:val="24"/>
          <w:szCs w:val="24"/>
        </w:rPr>
      </w:pPr>
      <w:r w:rsidDel="00000000" w:rsidR="00000000" w:rsidRPr="00000000">
        <w:rPr>
          <w:rFonts w:ascii="Calibri" w:cs="Calibri" w:eastAsia="Calibri" w:hAnsi="Calibri"/>
          <w:b w:val="1"/>
          <w:sz w:val="24"/>
          <w:szCs w:val="24"/>
          <w:u w:val="single"/>
          <w:rtl w:val="0"/>
        </w:rPr>
        <w:t xml:space="preserve">WORD KNOWLEDGE</w:t>
      </w:r>
      <w:r w:rsidDel="00000000" w:rsidR="00000000" w:rsidRPr="00000000">
        <w:rPr>
          <w:rtl w:val="0"/>
        </w:rPr>
      </w:r>
    </w:p>
    <w:p w:rsidR="00000000" w:rsidDel="00000000" w:rsidP="00000000" w:rsidRDefault="00000000" w:rsidRPr="00000000" w14:paraId="00000066">
      <w:pPr>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The webster dictionary defines authority as power to influence or command thought, opinion or behavior; freedom granted by one in authority; a person in command. “As a believer you are in command, you have been granted freedom by Jesus Christ to do the will of the Father. As a believer you have the power to influence the realm of the spirit, command a thought, opinion or even behavior.”</w:t>
      </w:r>
    </w:p>
    <w:p w:rsidR="00000000" w:rsidDel="00000000" w:rsidP="00000000" w:rsidRDefault="00000000" w:rsidRPr="00000000" w14:paraId="00000067">
      <w:pPr>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Greek word for authority</w:t>
      </w:r>
    </w:p>
    <w:p w:rsidR="00000000" w:rsidDel="00000000" w:rsidP="00000000" w:rsidRDefault="00000000" w:rsidRPr="00000000" w14:paraId="00000068">
      <w:pPr>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Hebrew word for authority</w:t>
      </w:r>
    </w:p>
    <w:p w:rsidR="00000000" w:rsidDel="00000000" w:rsidP="00000000" w:rsidRDefault="00000000" w:rsidRPr="00000000" w14:paraId="00000069">
      <w:pPr>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Among the many synonyms of the word authority, 3 of my favorites associated with prayer/intercession are power, jurisdiction and dominion. Dominion is the word we see used in Genesis 1:26</w:t>
      </w:r>
    </w:p>
    <w:p w:rsidR="00000000" w:rsidDel="00000000" w:rsidP="00000000" w:rsidRDefault="00000000" w:rsidRPr="00000000" w14:paraId="0000006A">
      <w:pPr>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UNDERSTANDING YOUR AUTHORITY</w:t>
      </w:r>
    </w:p>
    <w:p w:rsidR="00000000" w:rsidDel="00000000" w:rsidP="00000000" w:rsidRDefault="00000000" w:rsidRPr="00000000" w14:paraId="0000006B">
      <w:pPr>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God gave authority to Jesus because of His obedience. Jesus distributed that same authority to all who will follow Him in obedience. Without God there is no authority, and without establishment by Him your authority will not exist. Let’s look at what Daniel says about the authority of God. </w:t>
      </w:r>
    </w:p>
    <w:p w:rsidR="00000000" w:rsidDel="00000000" w:rsidP="00000000" w:rsidRDefault="00000000" w:rsidRPr="00000000" w14:paraId="0000006C">
      <w:pPr>
        <w:jc w:val="left"/>
        <w:rPr>
          <w:rFonts w:ascii="system-ui" w:cs="system-ui" w:eastAsia="system-ui" w:hAnsi="system-ui"/>
          <w:i w:val="1"/>
          <w:sz w:val="24"/>
          <w:szCs w:val="24"/>
        </w:rPr>
      </w:pPr>
      <w:r w:rsidDel="00000000" w:rsidR="00000000" w:rsidRPr="00000000">
        <w:rPr>
          <w:rFonts w:ascii="system-ui" w:cs="system-ui" w:eastAsia="system-ui" w:hAnsi="system-ui"/>
          <w:i w:val="1"/>
          <w:sz w:val="24"/>
          <w:szCs w:val="24"/>
          <w:rtl w:val="0"/>
        </w:rPr>
        <w:t xml:space="preserve">Daniel answered and said, Blessed be the name of God for ever and ever: for wisdom and might are his: And he changeth the times and the seasons: he removeth kings, and setteth up kings: he giveth wisdom unto the wise, and knowledge to them that know understanding: (Daniel 2:20-21) KJV</w:t>
      </w:r>
    </w:p>
    <w:p w:rsidR="00000000" w:rsidDel="00000000" w:rsidP="00000000" w:rsidRDefault="00000000" w:rsidRPr="00000000" w14:paraId="0000006D">
      <w:pPr>
        <w:jc w:val="left"/>
        <w:rPr>
          <w:rFonts w:ascii="system-ui" w:cs="system-ui" w:eastAsia="system-ui" w:hAnsi="system-ui"/>
          <w:i w:val="1"/>
          <w:sz w:val="24"/>
          <w:szCs w:val="24"/>
        </w:rPr>
      </w:pPr>
      <w:r w:rsidDel="00000000" w:rsidR="00000000" w:rsidRPr="00000000">
        <w:rPr>
          <w:rFonts w:ascii="system-ui" w:cs="system-ui" w:eastAsia="system-ui" w:hAnsi="system-ui"/>
          <w:i w:val="0"/>
          <w:sz w:val="24"/>
          <w:szCs w:val="24"/>
          <w:rtl w:val="0"/>
        </w:rPr>
        <w:t xml:space="preserve">In this passage we see the principle of authority....</w:t>
      </w:r>
      <w:r w:rsidDel="00000000" w:rsidR="00000000" w:rsidRPr="00000000">
        <w:rPr>
          <w:rtl w:val="0"/>
        </w:rPr>
      </w:r>
    </w:p>
    <w:p w:rsidR="00000000" w:rsidDel="00000000" w:rsidP="00000000" w:rsidRDefault="00000000" w:rsidRPr="00000000" w14:paraId="0000006E">
      <w:pPr>
        <w:jc w:val="left"/>
        <w:rPr>
          <w:rFonts w:ascii="Calibri" w:cs="Calibri" w:eastAsia="Calibri" w:hAnsi="Calibri"/>
          <w:b w:val="0"/>
          <w:sz w:val="24"/>
          <w:szCs w:val="24"/>
          <w:u w:val="none"/>
        </w:rPr>
      </w:pPr>
      <w:r w:rsidDel="00000000" w:rsidR="00000000" w:rsidRPr="00000000">
        <w:rPr>
          <w:rtl w:val="0"/>
        </w:rPr>
      </w:r>
    </w:p>
    <w:p w:rsidR="00000000" w:rsidDel="00000000" w:rsidP="00000000" w:rsidRDefault="00000000" w:rsidRPr="00000000" w14:paraId="0000006F">
      <w:pPr>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From the moment you begin in prayer, you must understand you have been crowned with authority.  And that understanding comes through faith, it comes from believing what the Word of God says about you.</w:t>
      </w:r>
    </w:p>
    <w:p w:rsidR="00000000" w:rsidDel="00000000" w:rsidP="00000000" w:rsidRDefault="00000000" w:rsidRPr="00000000" w14:paraId="00000070">
      <w:pPr>
        <w:jc w:val="left"/>
        <w:rPr/>
      </w:pPr>
      <w:r w:rsidDel="00000000" w:rsidR="00000000" w:rsidRPr="00000000">
        <w:rPr>
          <w:rFonts w:ascii="system-ui" w:cs="system-ui" w:eastAsia="system-ui" w:hAnsi="system-ui"/>
          <w:sz w:val="24"/>
          <w:szCs w:val="24"/>
          <w:rtl w:val="0"/>
        </w:rPr>
        <w:t xml:space="preserve">And when the chief Shepherd shall appear, ye shall receive a crown of glory that fadeth not away. (1 Peter 5:4) KJV</w:t>
      </w:r>
      <w:r w:rsidDel="00000000" w:rsidR="00000000" w:rsidRPr="00000000">
        <w:rPr>
          <w:rtl w:val="0"/>
        </w:rPr>
      </w:r>
    </w:p>
    <w:p w:rsidR="00000000" w:rsidDel="00000000" w:rsidP="00000000" w:rsidRDefault="00000000" w:rsidRPr="00000000" w14:paraId="00000071">
      <w:pPr>
        <w:jc w:val="left"/>
        <w:rPr>
          <w:rFonts w:ascii="Calibri" w:cs="Calibri" w:eastAsia="Calibri" w:hAnsi="Calibri"/>
          <w:b w:val="0"/>
          <w:sz w:val="24"/>
          <w:szCs w:val="24"/>
          <w:u w:val="none"/>
        </w:rPr>
      </w:pPr>
      <w:r w:rsidDel="00000000" w:rsidR="00000000" w:rsidRPr="00000000">
        <w:rPr>
          <w:rFonts w:ascii="system-ui" w:cs="system-ui" w:eastAsia="system-ui" w:hAnsi="system-ui"/>
          <w:sz w:val="24"/>
          <w:szCs w:val="24"/>
          <w:rtl w:val="0"/>
        </w:rPr>
        <w:t xml:space="preserve">Thou shalt also be a crown of glory in the hand of the </w:t>
      </w:r>
      <w:r w:rsidDel="00000000" w:rsidR="00000000" w:rsidRPr="00000000">
        <w:rPr>
          <w:rFonts w:ascii="system-ui" w:cs="system-ui" w:eastAsia="system-ui" w:hAnsi="system-ui"/>
          <w:smallCaps w:val="1"/>
          <w:sz w:val="24"/>
          <w:szCs w:val="24"/>
          <w:rtl w:val="0"/>
        </w:rPr>
        <w:t xml:space="preserve">Lord</w:t>
      </w:r>
      <w:r w:rsidDel="00000000" w:rsidR="00000000" w:rsidRPr="00000000">
        <w:rPr>
          <w:rFonts w:ascii="system-ui" w:cs="system-ui" w:eastAsia="system-ui" w:hAnsi="system-ui"/>
          <w:sz w:val="24"/>
          <w:szCs w:val="24"/>
          <w:rtl w:val="0"/>
        </w:rPr>
        <w:t xml:space="preserve">, and a royal diadem in the hand of thy God.</w:t>
      </w:r>
      <w:r w:rsidDel="00000000" w:rsidR="00000000" w:rsidRPr="00000000">
        <w:rPr>
          <w:rFonts w:ascii="Calibri" w:cs="Calibri" w:eastAsia="Calibri" w:hAnsi="Calibri"/>
          <w:b w:val="0"/>
          <w:sz w:val="24"/>
          <w:szCs w:val="24"/>
          <w:u w:val="none"/>
          <w:rtl w:val="0"/>
        </w:rPr>
        <w:t xml:space="preserve"> (Isaiah 62😊) KJV</w:t>
      </w:r>
    </w:p>
    <w:p w:rsidR="00000000" w:rsidDel="00000000" w:rsidP="00000000" w:rsidRDefault="00000000" w:rsidRPr="00000000" w14:paraId="00000072">
      <w:pPr>
        <w:jc w:val="left"/>
        <w:rPr>
          <w:rFonts w:ascii="Calibri" w:cs="Calibri" w:eastAsia="Calibri" w:hAnsi="Calibri"/>
          <w:b w:val="0"/>
          <w:sz w:val="24"/>
          <w:szCs w:val="24"/>
          <w:u w:val="none"/>
        </w:rPr>
      </w:pPr>
      <w:r w:rsidDel="00000000" w:rsidR="00000000" w:rsidRPr="00000000">
        <w:rPr>
          <w:rFonts w:ascii="system-ui" w:cs="system-ui" w:eastAsia="system-ui" w:hAnsi="system-ui"/>
          <w:sz w:val="24"/>
          <w:szCs w:val="24"/>
          <w:rtl w:val="0"/>
        </w:rPr>
        <w:t xml:space="preserve">And when they had platted a crown of thorns, they put it upon his head, and a reed in his right hand: and they bowed the knee before him, and mocked him, saying, Hail, King of the Jews!</w:t>
      </w:r>
      <w:r w:rsidDel="00000000" w:rsidR="00000000" w:rsidRPr="00000000">
        <w:rPr>
          <w:rFonts w:ascii="Calibri" w:cs="Calibri" w:eastAsia="Calibri" w:hAnsi="Calibri"/>
          <w:b w:val="0"/>
          <w:sz w:val="24"/>
          <w:szCs w:val="24"/>
          <w:u w:val="none"/>
          <w:rtl w:val="0"/>
        </w:rPr>
        <w:t xml:space="preserve"> (Matthew 27:29) KJV</w:t>
      </w:r>
    </w:p>
    <w:p w:rsidR="00000000" w:rsidDel="00000000" w:rsidP="00000000" w:rsidRDefault="00000000" w:rsidRPr="00000000" w14:paraId="00000073">
      <w:pPr>
        <w:jc w:val="left"/>
        <w:rPr>
          <w:rFonts w:ascii="Calibri" w:cs="Calibri" w:eastAsia="Calibri" w:hAnsi="Calibri"/>
          <w:b w:val="0"/>
          <w:sz w:val="24"/>
          <w:szCs w:val="24"/>
          <w:u w:val="none"/>
        </w:rPr>
      </w:pPr>
      <w:r w:rsidDel="00000000" w:rsidR="00000000" w:rsidRPr="00000000">
        <w:rPr>
          <w:rFonts w:ascii="system-ui" w:cs="system-ui" w:eastAsia="system-ui" w:hAnsi="system-ui"/>
          <w:sz w:val="24"/>
          <w:szCs w:val="24"/>
          <w:rtl w:val="0"/>
        </w:rPr>
        <w:t xml:space="preserve">But that ye may know that the Son of man hath power on earth to forgive sins, (then saith he to the sick of the palsy,) Arise, take up thy bed, and go unto thine house. And he arose, and departed to his house. But when the multitudes saw it, they marvelled, and glorified God, which had given such power unto men. (</w:t>
      </w:r>
      <w:r w:rsidDel="00000000" w:rsidR="00000000" w:rsidRPr="00000000">
        <w:rPr>
          <w:rFonts w:ascii="Calibri" w:cs="Calibri" w:eastAsia="Calibri" w:hAnsi="Calibri"/>
          <w:b w:val="0"/>
          <w:sz w:val="24"/>
          <w:szCs w:val="24"/>
          <w:u w:val="none"/>
          <w:rtl w:val="0"/>
        </w:rPr>
        <w:t xml:space="preserve">Matthew 9:6-8) KJV</w:t>
      </w:r>
    </w:p>
    <w:p w:rsidR="00000000" w:rsidDel="00000000" w:rsidP="00000000" w:rsidRDefault="00000000" w:rsidRPr="00000000" w14:paraId="00000074">
      <w:pPr>
        <w:jc w:val="left"/>
        <w:rPr>
          <w:rFonts w:ascii="Calibri" w:cs="Calibri" w:eastAsia="Calibri" w:hAnsi="Calibri"/>
          <w:b w:val="0"/>
          <w:sz w:val="24"/>
          <w:szCs w:val="24"/>
          <w:u w:val="none"/>
        </w:rPr>
      </w:pPr>
      <w:r w:rsidDel="00000000" w:rsidR="00000000" w:rsidRPr="00000000">
        <w:rPr>
          <w:rFonts w:ascii="system-ui" w:cs="system-ui" w:eastAsia="system-ui" w:hAnsi="system-ui"/>
          <w:sz w:val="24"/>
          <w:szCs w:val="24"/>
          <w:rtl w:val="0"/>
        </w:rPr>
        <w:t xml:space="preserve">Let every soul be subject unto the higher powers. For there is no power but of God: the powers that be are ordained of God. Whosoever therefore resisteth the power, resisteth the ordinance of God: and they that resist shall receive to themselves damnation.</w:t>
      </w:r>
      <w:r w:rsidDel="00000000" w:rsidR="00000000" w:rsidRPr="00000000">
        <w:rPr>
          <w:rFonts w:ascii="Calibri" w:cs="Calibri" w:eastAsia="Calibri" w:hAnsi="Calibri"/>
          <w:b w:val="0"/>
          <w:sz w:val="24"/>
          <w:szCs w:val="24"/>
          <w:u w:val="none"/>
          <w:rtl w:val="0"/>
        </w:rPr>
        <w:t xml:space="preserve"> (Romans 13:1-2) KJV</w:t>
      </w:r>
    </w:p>
    <w:p w:rsidR="00000000" w:rsidDel="00000000" w:rsidP="00000000" w:rsidRDefault="00000000" w:rsidRPr="00000000" w14:paraId="00000075">
      <w:pPr>
        <w:jc w:val="left"/>
        <w:rPr>
          <w:rFonts w:ascii="Calibri" w:cs="Calibri" w:eastAsia="Calibri" w:hAnsi="Calibri"/>
          <w:b w:val="0"/>
          <w:sz w:val="24"/>
          <w:szCs w:val="24"/>
          <w:u w:val="none"/>
        </w:rPr>
      </w:pPr>
      <w:r w:rsidDel="00000000" w:rsidR="00000000" w:rsidRPr="00000000">
        <w:rPr>
          <w:rFonts w:ascii="system-ui" w:cs="system-ui" w:eastAsia="system-ui" w:hAnsi="system-ui"/>
          <w:sz w:val="24"/>
          <w:szCs w:val="24"/>
          <w:rtl w:val="0"/>
        </w:rPr>
        <w:t xml:space="preserve">Behold, I give unto you power to tread on serpents and scorpions, and over all the power of the enemy: and nothing shall by any means hurt you.</w:t>
      </w:r>
      <w:r w:rsidDel="00000000" w:rsidR="00000000" w:rsidRPr="00000000">
        <w:rPr>
          <w:rFonts w:ascii="Calibri" w:cs="Calibri" w:eastAsia="Calibri" w:hAnsi="Calibri"/>
          <w:b w:val="0"/>
          <w:sz w:val="24"/>
          <w:szCs w:val="24"/>
          <w:u w:val="none"/>
          <w:rtl w:val="0"/>
        </w:rPr>
        <w:t xml:space="preserve"> (Luke 10:19) KJV</w:t>
      </w:r>
    </w:p>
    <w:p w:rsidR="00000000" w:rsidDel="00000000" w:rsidP="00000000" w:rsidRDefault="00000000" w:rsidRPr="00000000" w14:paraId="00000076">
      <w:pPr>
        <w:jc w:val="left"/>
        <w:rPr>
          <w:rFonts w:ascii="Calibri" w:cs="Calibri" w:eastAsia="Calibri" w:hAnsi="Calibri"/>
          <w:b w:val="0"/>
          <w:sz w:val="24"/>
          <w:szCs w:val="24"/>
          <w:u w:val="none"/>
        </w:rPr>
      </w:pPr>
      <w:r w:rsidDel="00000000" w:rsidR="00000000" w:rsidRPr="00000000">
        <w:rPr>
          <w:rtl w:val="0"/>
        </w:rPr>
      </w:r>
    </w:p>
    <w:p w:rsidR="00000000" w:rsidDel="00000000" w:rsidP="00000000" w:rsidRDefault="00000000" w:rsidRPr="00000000" w14:paraId="00000077">
      <w:pPr>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Now that you have a better understanding of the authority you have in God given to you by Jesus Christ, let's put that authority to work. In this section we will cover:</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AFFIRMATIONS</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CONFESSIONS</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DECREEING &amp; DECLARING</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BINDING &amp; LOOSING</w:t>
      </w:r>
    </w:p>
    <w:p w:rsidR="00000000" w:rsidDel="00000000" w:rsidP="00000000" w:rsidRDefault="00000000" w:rsidRPr="00000000" w14:paraId="0000007C">
      <w:pPr>
        <w:jc w:val="left"/>
        <w:rPr>
          <w:rFonts w:ascii="Calibri" w:cs="Calibri" w:eastAsia="Calibri" w:hAnsi="Calibri"/>
          <w:b w:val="0"/>
          <w:sz w:val="24"/>
          <w:szCs w:val="24"/>
          <w:u w:val="none"/>
        </w:rPr>
      </w:pPr>
      <w:r w:rsidDel="00000000" w:rsidR="00000000" w:rsidRPr="00000000">
        <w:rPr>
          <w:rFonts w:ascii="Calibri" w:cs="Calibri" w:eastAsia="Calibri" w:hAnsi="Calibri"/>
          <w:b w:val="0"/>
          <w:sz w:val="24"/>
          <w:szCs w:val="24"/>
          <w:u w:val="none"/>
          <w:rtl w:val="0"/>
        </w:rPr>
        <w:t xml:space="preserve">To affirm something or someone is to validate or confirm. It is a positive statement usually in agreement with the Word of God. Remember knowing the Word of God is of important in prayer as we have discussed throughout the structure of this book. Here is where you begin to put that into application. Affirmations can be used as a faith builder either for yourself, encouragement for another individual or can even be spoken over the church (the body of Christ) as a whole. Affirmations do not only have to be scriptural, however for sake of prayer we are going to use affirmations triggered from the word of God.  A few examples of affirmations are:</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walk in the Spirit of the Lord, in His dominion and authority, wisdom and understanding, counsel and might, knowledge and the fear of the Lord. (Isaiah 61:1; Matthew 3:16; Mark 1:10; Luke 3:22)</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walk by faith and not by sight; my family and I are hidden in Christ Jesus, so no weapon formed against us can prosper. Every tongue that has revolted against us in judgment we shall condemn and show to be in the wrong for this is our heritage as servants of the Highest God (2 Corinthians 5:7; Colossians 3</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Isaiah 54:17)</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walk by the Spirit; so, I do not fulfill the lust of the flesh. (Galatians 5:16-18)</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strength never fails. (Psalm 73:26)</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take additional territory and enlarge the borders of my tent, advancing God’s kingdom in my spheres of influence beginning with my family.</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pray without ceasing, and what I pray for led by Holy Spirit happens in due season. (1 Thessalonians 5:16-17)</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reign in life as a king, ruling over my emotions and thought life. (Romans 5:17)</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maximize my potential by obeying God who always causes me to triumph in Christ Jesus</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give thanks to God for he is my source. (1 Thessalonians 5:18)</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lack no good thing, wealth and riches are in my house and in my land to be a blessing (Psalm 112</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obey God all the days of my life, fulfilling my godly purpose and destiny. (Deuteronomy 30:20)</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do all things in Christ Jesus that God has called me to do. (Philippians 4:13)</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obey my heavenly father who delights in me causing doors of success to open that no man can shut and doors of failure to close that no man can open. (Revelation 3:7-8)</w:t>
      </w:r>
    </w:p>
    <w:p w:rsidR="00000000" w:rsidDel="00000000" w:rsidP="00000000" w:rsidRDefault="00000000" w:rsidRPr="00000000" w14:paraId="0000008A">
      <w:pPr>
        <w:spacing w:after="160" w:line="259"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some of these affirmations was from more than one bible verse. As you grow in the word you too will begin to pull scriptures together that will complete the thought you are trying to release. </w:t>
      </w:r>
    </w:p>
    <w:p w:rsidR="00000000" w:rsidDel="00000000" w:rsidP="00000000" w:rsidRDefault="00000000" w:rsidRPr="00000000" w14:paraId="0000008C">
      <w:pPr>
        <w:spacing w:after="160" w:line="259"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after="160" w:before="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confess is to declare faith in or adherence to (profess). We must understand confessions are either connected to sin or a declaration of faith. The greatest confession is that of Jesus Christ. The word says in Romans 10:9, “That if thou shalt confess with thy mouth the Lord Jesus, and shalt believe in thine heart that God hath raised him from the dead, thou shalt be saved.” It is very important that we understand the concept behind that in which we are confessing. This is where you begin to see the confessions come alive. I like to think of affirmations and confessions as not necessarily what we see now (although they can be), but what we are desiring to see. They are faith-based announcement of things hoped for and the evidence of things not seen. According to Hebrews 11:1 that is the definition of faith. God’s word is true, and it will not return to him void. (Isaiah 55:11) So, remember the affirmations as well as the confessions are for you to come into agree with God has already said, not the other way around. As we are making these confessions our spirit man is being built up and we become the word in movement while we are doing what God has called us to do.</w:t>
      </w:r>
    </w:p>
    <w:p w:rsidR="00000000" w:rsidDel="00000000" w:rsidP="00000000" w:rsidRDefault="00000000" w:rsidRPr="00000000" w14:paraId="0000008E">
      <w:pPr>
        <w:spacing w:after="160" w:before="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One of my favorite </w:t>
      </w:r>
      <w:r w:rsidDel="00000000" w:rsidR="00000000" w:rsidRPr="00000000">
        <w:rPr>
          <w:sz w:val="24"/>
          <w:szCs w:val="24"/>
          <w:rtl w:val="0"/>
        </w:rPr>
        <w:t xml:space="preserve">foundational confessions that</w:t>
      </w:r>
      <w:r w:rsidDel="00000000" w:rsidR="00000000" w:rsidRPr="00000000">
        <w:rPr>
          <w:rFonts w:ascii="Calibri" w:cs="Calibri" w:eastAsia="Calibri" w:hAnsi="Calibri"/>
          <w:sz w:val="24"/>
          <w:szCs w:val="24"/>
          <w:rtl w:val="0"/>
        </w:rPr>
        <w:t xml:space="preserve"> can be used for almost any circumstance is “I am who God says I am. The greater one lives in me.” When I can’t remember any other confession, I can always count on this one to get me started or stirred up and eventually see me through, whatever the matter is. “I am who God says I am, as well as the greater one lives in me is such a powerful statement Why? Let us look:</w:t>
      </w:r>
    </w:p>
    <w:p w:rsidR="00000000" w:rsidDel="00000000" w:rsidP="00000000" w:rsidRDefault="00000000" w:rsidRPr="00000000" w14:paraId="0000008F">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getting too technical for me confessions are simply who I am in God and affirmations are what I can do because He lives in me. Many times, in ministry I will use the terms interchangeably. The most important thing is that you begin to make them a part of your daily lives. A beautiful place to start when it comes to affirmations/confessions is Deuteronomy 28. God made a promise that if the children of Israel were obedient, they would be able receive the blessings listed in verses 1-14, however if they were disobedient, they would be cursed (28:15-46). In other words, you cannot just say the affirmations/confession you also have to live a life of obedience. Your faith mixed with your obedience to the father is what will allow your declarations to manifest.</w:t>
      </w:r>
    </w:p>
    <w:p w:rsidR="00000000" w:rsidDel="00000000" w:rsidP="00000000" w:rsidRDefault="00000000" w:rsidRPr="00000000" w14:paraId="00000090">
      <w:pPr>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 it shall come to pass, if thou shalt hearken diligently unto the voice of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thy God, to observe and to do all his commandments which I command thee this day, that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thy God will set thee on high above all nations of the earth: And all these blessings shall come on thee, and overtake thee, if thou shalt hearken unto the voice of the </w:t>
      </w:r>
      <w:r w:rsidDel="00000000" w:rsidR="00000000" w:rsidRPr="00000000">
        <w:rPr>
          <w:rFonts w:ascii="Calibri" w:cs="Calibri" w:eastAsia="Calibri" w:hAnsi="Calibri"/>
          <w:b w:val="1"/>
          <w:smallCaps w:val="1"/>
          <w:sz w:val="24"/>
          <w:szCs w:val="24"/>
          <w:rtl w:val="0"/>
        </w:rPr>
        <w:t xml:space="preserve">Lord</w:t>
      </w:r>
      <w:r w:rsidDel="00000000" w:rsidR="00000000" w:rsidRPr="00000000">
        <w:rPr>
          <w:rFonts w:ascii="Calibri" w:cs="Calibri" w:eastAsia="Calibri" w:hAnsi="Calibri"/>
          <w:b w:val="1"/>
          <w:sz w:val="24"/>
          <w:szCs w:val="24"/>
          <w:rtl w:val="0"/>
        </w:rPr>
        <w:t xml:space="preserve"> thy God. Blessed shalt thou be in the city, and blessed shalt thou be in the field. Blessed shall be the fruit of thy body, and the fruit of thy ground, and the fruit of thy cattle, the increase of thy kine, and the flocks of thy sheep. Blessed shall be thy basket and thy store. Blessed shalt thou be when thou comest in, and blessed shalt thou be when thou goest out. (Deuteronomy 28:1-6) KJV</w:t>
      </w:r>
    </w:p>
    <w:p w:rsidR="00000000" w:rsidDel="00000000" w:rsidP="00000000" w:rsidRDefault="00000000" w:rsidRPr="00000000" w14:paraId="00000091">
      <w:pPr>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In looking at these verses, your confessions would go something like this:</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high above all nations of the earth.</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overtaken with blessings.</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blessed in the city and blessed in the field.</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blessed in my coming and my going.</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basket and my store are blessed</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fruit of my body, my ground, and my cattle are blessed. (In other words, everything you own is blessed)</w:t>
      </w:r>
    </w:p>
    <w:p w:rsidR="00000000" w:rsidDel="00000000" w:rsidP="00000000" w:rsidRDefault="00000000" w:rsidRPr="00000000" w14:paraId="00000098">
      <w:pPr>
        <w:spacing w:after="160" w:before="0" w:line="259"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examples of confessions are:</w:t>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accepted in the Beloved. (Ephesians 1:6)</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more than a conqueror. (Romans 8:37)</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righteous. (1 John 2:29)</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hidden in Christ Jesus. (Colossians 3😊)</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an ambassador of Christ Jesus. With a hunger to see souls saved, healed, delivered, and set free. (2 Corinthians 5:20; Matthew 5:6)</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a partaker of the advancing of the kingdom of God, spreading the good news of the gospel wherever I go and with my giving. (1 Peter 4:13)</w:t>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a wise steward over the blessings God has entrusted to me. (Luke 12:42)</w:t>
      </w:r>
    </w:p>
    <w:p w:rsidR="00000000" w:rsidDel="00000000" w:rsidP="00000000" w:rsidRDefault="00000000" w:rsidRPr="00000000" w14:paraId="000000A0">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last thing I want you to know about affirmations as well as confessions, is they will begin to conflict your spirit, your spirit will begin to desire to live up to what your mouth is saying especially if it is truly coming from your heart.</w:t>
      </w:r>
    </w:p>
    <w:p w:rsidR="00000000" w:rsidDel="00000000" w:rsidP="00000000" w:rsidRDefault="00000000" w:rsidRPr="00000000" w14:paraId="000000A1">
      <w:pPr>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A2">
      <w:pPr>
        <w:spacing w:after="160" w:line="259"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 know you cannot decree and declare a thing at the same time? Let us look why by first defining the words: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Decree- (n) an order usually having the force of law. (v) to determine or order </w:t>
      </w: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judicially</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Declare- (v) to make known formally, officially, explicitly or as a determination; to make clear; to make evident (show); to state emphatically (affirm)</w:t>
      </w:r>
    </w:p>
    <w:p w:rsidR="00000000" w:rsidDel="00000000" w:rsidP="00000000" w:rsidRDefault="00000000" w:rsidRPr="00000000" w14:paraId="000000A6">
      <w:pPr>
        <w:spacing w:after="160" w:line="259" w:lineRule="auto"/>
        <w:jc w:val="left"/>
        <w:rPr>
          <w:rFonts w:ascii="Calibri" w:cs="Calibri" w:eastAsia="Calibri" w:hAnsi="Calibri"/>
          <w:sz w:val="24"/>
          <w:szCs w:val="24"/>
        </w:rPr>
      </w:pPr>
      <w:r w:rsidDel="00000000" w:rsidR="00000000" w:rsidRPr="00000000">
        <w:rPr>
          <w:rFonts w:ascii="system-ui" w:cs="system-ui" w:eastAsia="system-ui" w:hAnsi="system-ui"/>
          <w:sz w:val="24"/>
          <w:szCs w:val="24"/>
          <w:rtl w:val="0"/>
        </w:rPr>
        <w:t xml:space="preserve">For with the heart man believeth unto righteousness; and with the mouth confession is made unto salvation</w:t>
      </w:r>
      <w:r w:rsidDel="00000000" w:rsidR="00000000" w:rsidRPr="00000000">
        <w:rPr>
          <w:rFonts w:ascii="Calibri" w:cs="Calibri" w:eastAsia="Calibri" w:hAnsi="Calibri"/>
          <w:sz w:val="24"/>
          <w:szCs w:val="24"/>
          <w:rtl w:val="0"/>
        </w:rPr>
        <w:t xml:space="preserve"> (Romans 10:10) KJV</w:t>
      </w:r>
    </w:p>
    <w:p w:rsidR="00000000" w:rsidDel="00000000" w:rsidP="00000000" w:rsidRDefault="00000000" w:rsidRPr="00000000" w14:paraId="000000A7">
      <w:pPr>
        <w:spacing w:after="160" w:line="259" w:lineRule="auto"/>
        <w:jc w:val="left"/>
        <w:rPr>
          <w:rFonts w:ascii="Calibri" w:cs="Calibri" w:eastAsia="Calibri" w:hAnsi="Calibri"/>
          <w:sz w:val="24"/>
          <w:szCs w:val="24"/>
        </w:rPr>
      </w:pPr>
      <w:r w:rsidDel="00000000" w:rsidR="00000000" w:rsidRPr="00000000">
        <w:rPr>
          <w:rFonts w:ascii="system-ui" w:cs="system-ui" w:eastAsia="system-ui" w:hAnsi="system-ui"/>
          <w:sz w:val="24"/>
          <w:szCs w:val="24"/>
          <w:rtl w:val="0"/>
        </w:rPr>
        <w:t xml:space="preserve">I give thee charge in the sight of God, who quickeneth all things, and before Christ Jesus, who before Pontius Pilate witnessed a good confession;</w:t>
      </w:r>
      <w:r w:rsidDel="00000000" w:rsidR="00000000" w:rsidRPr="00000000">
        <w:rPr>
          <w:rFonts w:ascii="Calibri" w:cs="Calibri" w:eastAsia="Calibri" w:hAnsi="Calibri"/>
          <w:sz w:val="24"/>
          <w:szCs w:val="24"/>
          <w:rtl w:val="0"/>
        </w:rPr>
        <w:t xml:space="preserve"> (1 timothy 6:13) KJV</w:t>
      </w:r>
    </w:p>
    <w:p w:rsidR="00000000" w:rsidDel="00000000" w:rsidP="00000000" w:rsidRDefault="00000000" w:rsidRPr="00000000" w14:paraId="000000A8">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Thou shalt also decree a thing, and it shall be established unto thee: and the light shall shine upon thy ways. Job 22:28</w:t>
      </w:r>
    </w:p>
    <w:p w:rsidR="00000000" w:rsidDel="00000000" w:rsidP="00000000" w:rsidRDefault="00000000" w:rsidRPr="00000000" w14:paraId="000000A9">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b w:val="0"/>
          <w:i w:val="0"/>
          <w:smallCaps w:val="0"/>
          <w:color w:val="000000"/>
          <w:sz w:val="24"/>
          <w:szCs w:val="24"/>
          <w:rtl w:val="0"/>
        </w:rPr>
        <w:t xml:space="preserve">Verily I say unto you, Whatsoever ye shall bind on earth shall be bound in heaven: </w:t>
      </w:r>
      <w:r w:rsidDel="00000000" w:rsidR="00000000" w:rsidRPr="00000000">
        <w:rPr>
          <w:rFonts w:ascii="Calibri" w:cs="Calibri" w:eastAsia="Calibri" w:hAnsi="Calibri"/>
          <w:b w:val="1"/>
          <w:i w:val="0"/>
          <w:smallCaps w:val="0"/>
          <w:color w:val="000000"/>
          <w:sz w:val="24"/>
          <w:szCs w:val="24"/>
          <w:rtl w:val="0"/>
        </w:rPr>
        <w:t xml:space="preserve">and</w:t>
      </w:r>
      <w:r w:rsidDel="00000000" w:rsidR="00000000" w:rsidRPr="00000000">
        <w:rPr>
          <w:rFonts w:ascii="Calibri" w:cs="Calibri" w:eastAsia="Calibri" w:hAnsi="Calibri"/>
          <w:b w:val="0"/>
          <w:i w:val="0"/>
          <w:smallCaps w:val="0"/>
          <w:color w:val="000000"/>
          <w:sz w:val="24"/>
          <w:szCs w:val="24"/>
          <w:rtl w:val="0"/>
        </w:rPr>
        <w:t xml:space="preserve"> whatsoever ye shall loose on earth shall be loosed in heaven. (Matthew 18:18) KJV</w:t>
      </w:r>
      <w:r w:rsidDel="00000000" w:rsidR="00000000" w:rsidRPr="00000000">
        <w:rPr>
          <w:rtl w:val="0"/>
        </w:rPr>
      </w:r>
    </w:p>
    <w:p w:rsidR="00000000" w:rsidDel="00000000" w:rsidP="00000000" w:rsidRDefault="00000000" w:rsidRPr="00000000" w14:paraId="000000AA">
      <w:pPr>
        <w:spacing w:after="160" w:line="259" w:lineRule="auto"/>
        <w:jc w:val="left"/>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Binding and loosing primarily takes place during spiritual warfare. I am only going to give you the basis of their concepts and not an in-dept study of spiritual warfare. The idea is that you understand how they work and the authority you have to use them. To be effective both terms must be used together. You serve a misjudgment in the realm of the spirit if you bind with out loosing or lose without binding. Let’s take a look at why.</w:t>
      </w:r>
    </w:p>
    <w:p w:rsidR="00000000" w:rsidDel="00000000" w:rsidP="00000000" w:rsidRDefault="00000000" w:rsidRPr="00000000" w14:paraId="000000AB">
      <w:pPr>
        <w:spacing w:after="160" w:line="259" w:lineRule="auto"/>
        <w:jc w:val="left"/>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Bind- (tv) to put under an obligation; to constrain with legal authority. (iv) to become hindered from free operation; to exert a restraining or compelling effect. </w:t>
      </w:r>
    </w:p>
    <w:p w:rsidR="00000000" w:rsidDel="00000000" w:rsidP="00000000" w:rsidRDefault="00000000" w:rsidRPr="00000000" w14:paraId="000000AC">
      <w:pPr>
        <w:spacing w:after="160" w:line="259" w:lineRule="auto"/>
        <w:jc w:val="left"/>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Loose- (adj) free from a state of confinement, restraint or obligation. (tv) to let loose (release); to make loose (untie); to let fly (discharge); to make less ridged, tight or strict (relax)</w:t>
      </w:r>
    </w:p>
    <w:p w:rsidR="00000000" w:rsidDel="00000000" w:rsidP="00000000" w:rsidRDefault="00000000" w:rsidRPr="00000000" w14:paraId="000000AD">
      <w:pPr>
        <w:spacing w:after="160" w:line="259" w:lineRule="auto"/>
        <w:jc w:val="left"/>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AE">
      <w:pPr>
        <w:spacing w:after="160" w:line="259" w:lineRule="auto"/>
        <w:jc w:val="left"/>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Remember: Binding and loosing should always be used together, however decree and declaring can be and should be done separating. When we declare a thing we are standing in agreement with the word has already said. A decree is speaking forth that which as not yet been established.</w:t>
      </w:r>
    </w:p>
    <w:p w:rsidR="00000000" w:rsidDel="00000000" w:rsidP="00000000" w:rsidRDefault="00000000" w:rsidRPr="00000000" w14:paraId="000000AF">
      <w:pPr>
        <w:spacing w:after="160" w:line="259" w:lineRule="auto"/>
        <w:jc w:val="left"/>
        <w:rPr>
          <w:rFonts w:ascii="system-ui" w:cs="system-ui" w:eastAsia="system-ui" w:hAnsi="system-ui"/>
          <w:b w:val="0"/>
          <w:i w:val="0"/>
          <w:smallCaps w:val="0"/>
          <w:color w:val="000000"/>
          <w:sz w:val="24"/>
          <w:szCs w:val="24"/>
        </w:rPr>
      </w:pPr>
      <w:r w:rsidDel="00000000" w:rsidR="00000000" w:rsidRPr="00000000">
        <w:rPr>
          <w:rtl w:val="0"/>
        </w:rPr>
      </w:r>
    </w:p>
    <w:p w:rsidR="00000000" w:rsidDel="00000000" w:rsidP="00000000" w:rsidRDefault="00000000" w:rsidRPr="00000000" w14:paraId="000000B0">
      <w:pPr>
        <w:spacing w:after="160" w:line="259" w:lineRule="auto"/>
        <w:jc w:val="left"/>
        <w:rPr>
          <w:rFonts w:ascii="system-ui" w:cs="system-ui" w:eastAsia="system-ui" w:hAnsi="system-ui"/>
          <w:b w:val="0"/>
          <w:i w:val="0"/>
          <w:smallCaps w:val="0"/>
          <w:color w:val="000000"/>
          <w:sz w:val="24"/>
          <w:szCs w:val="24"/>
        </w:rPr>
      </w:pPr>
      <w:r w:rsidDel="00000000" w:rsidR="00000000" w:rsidRPr="00000000">
        <w:rPr>
          <w:rFonts w:ascii="system-ui" w:cs="system-ui" w:eastAsia="system-ui" w:hAnsi="system-ui"/>
          <w:b w:val="0"/>
          <w:i w:val="0"/>
          <w:smallCaps w:val="0"/>
          <w:color w:val="000000"/>
          <w:sz w:val="24"/>
          <w:szCs w:val="24"/>
          <w:rtl w:val="0"/>
        </w:rPr>
        <w:t xml:space="preserve">Once you understand who you are in Christ Jesus and come to realize your purpose and the authority you walk in you are now ready to take the realm of the spirit by force. I am a huge fan of being led by Holy Spirit but please note that we must give Holy Spirit something to work with and not only that, but I also learned many years ago that Holy Spirit is a gentleman and will not force anything on you, including praying according to his will. Understanding what to pray, how to pray and when to pray is very vital in prayer and intercession and it is what will put you on the platform to understand the concept that as all believers we are called to pray. In this next chapter we will explore the nature and character of God by examining some of his names and the seven “I am” of Jesus.  Understanding the nature and character of God will allow you to walk more effectively in prayer.</w:t>
      </w:r>
    </w:p>
    <w:p w:rsidR="00000000" w:rsidDel="00000000" w:rsidP="00000000" w:rsidRDefault="00000000" w:rsidRPr="00000000" w14:paraId="000000B1">
      <w:pPr>
        <w:spacing w:after="160" w:line="259" w:lineRule="auto"/>
        <w:jc w:val="left"/>
        <w:rPr>
          <w:rFonts w:ascii="system-ui" w:cs="system-ui" w:eastAsia="system-ui" w:hAnsi="system-ui"/>
          <w:b w:val="0"/>
          <w:i w:val="0"/>
          <w:smallCaps w:val="0"/>
          <w:color w:val="000000"/>
          <w:sz w:val="24"/>
          <w:szCs w:val="24"/>
        </w:rPr>
      </w:pPr>
      <w:r w:rsidDel="00000000" w:rsidR="00000000" w:rsidRPr="00000000">
        <w:rPr>
          <w:rtl w:val="0"/>
        </w:rPr>
      </w:r>
    </w:p>
    <w:p w:rsidR="00000000" w:rsidDel="00000000" w:rsidP="00000000" w:rsidRDefault="00000000" w:rsidRPr="00000000" w14:paraId="000000B2">
      <w:pPr>
        <w:spacing w:after="160" w:line="259" w:lineRule="auto"/>
        <w:jc w:val="left"/>
        <w:rPr>
          <w:rFonts w:ascii="system-ui" w:cs="system-ui" w:eastAsia="system-ui" w:hAnsi="system-ui"/>
          <w:b w:val="0"/>
          <w:i w:val="0"/>
          <w:smallCaps w:val="0"/>
          <w:color w:val="000000"/>
          <w:sz w:val="24"/>
          <w:szCs w:val="24"/>
        </w:rPr>
      </w:pPr>
      <w:r w:rsidDel="00000000" w:rsidR="00000000" w:rsidRPr="00000000">
        <w:rPr>
          <w:rFonts w:ascii="system-ui" w:cs="system-ui" w:eastAsia="system-ui" w:hAnsi="system-ui"/>
          <w:b w:val="1"/>
          <w:i w:val="0"/>
          <w:smallCaps w:val="0"/>
          <w:color w:val="000000"/>
          <w:sz w:val="32"/>
          <w:szCs w:val="32"/>
          <w:rtl w:val="0"/>
        </w:rPr>
        <w:t xml:space="preserve">VI. STANDING ON THE NATURE AND CHARACTER OF GOD</w:t>
      </w:r>
      <w:r w:rsidDel="00000000" w:rsidR="00000000" w:rsidRPr="00000000">
        <w:rPr>
          <w:rtl w:val="0"/>
        </w:rPr>
      </w:r>
    </w:p>
    <w:p w:rsidR="00000000" w:rsidDel="00000000" w:rsidP="00000000" w:rsidRDefault="00000000" w:rsidRPr="00000000" w14:paraId="000000B3">
      <w:pPr>
        <w:spacing w:after="160" w:line="259" w:lineRule="auto"/>
        <w:jc w:val="left"/>
        <w:rPr>
          <w:rFonts w:ascii="system-ui" w:cs="system-ui" w:eastAsia="system-ui" w:hAnsi="system-ui"/>
          <w:b w:val="1"/>
          <w:i w:val="0"/>
          <w:smallCaps w:val="0"/>
          <w:color w:val="000000"/>
          <w:sz w:val="32"/>
          <w:szCs w:val="32"/>
        </w:rPr>
      </w:pPr>
      <w:r w:rsidDel="00000000" w:rsidR="00000000" w:rsidRPr="00000000">
        <w:rPr>
          <w:rFonts w:ascii="system-ui" w:cs="system-ui" w:eastAsia="system-ui" w:hAnsi="system-ui"/>
          <w:b w:val="1"/>
          <w:i w:val="0"/>
          <w:smallCaps w:val="0"/>
          <w:color w:val="000000"/>
          <w:sz w:val="32"/>
          <w:szCs w:val="32"/>
          <w:rtl w:val="0"/>
        </w:rPr>
        <w:t xml:space="preserve">VI. BIBLICAL INTERCESSORS</w:t>
      </w:r>
    </w:p>
    <w:p w:rsidR="00000000" w:rsidDel="00000000" w:rsidP="00000000" w:rsidRDefault="00000000" w:rsidRPr="00000000" w14:paraId="000000B4">
      <w:pPr>
        <w:spacing w:after="160" w:line="259" w:lineRule="auto"/>
        <w:jc w:val="left"/>
        <w:rPr>
          <w:rFonts w:ascii="system-ui" w:cs="system-ui" w:eastAsia="system-ui" w:hAnsi="system-ui"/>
          <w:b w:val="1"/>
          <w:i w:val="0"/>
          <w:smallCaps w:val="0"/>
          <w:color w:val="000000"/>
          <w:sz w:val="32"/>
          <w:szCs w:val="32"/>
        </w:rPr>
      </w:pPr>
      <w:r w:rsidDel="00000000" w:rsidR="00000000" w:rsidRPr="00000000">
        <w:rPr>
          <w:rFonts w:ascii="system-ui" w:cs="system-ui" w:eastAsia="system-ui" w:hAnsi="system-ui"/>
          <w:b w:val="1"/>
          <w:i w:val="0"/>
          <w:smallCaps w:val="0"/>
          <w:color w:val="000000"/>
          <w:sz w:val="32"/>
          <w:szCs w:val="32"/>
          <w:rtl w:val="0"/>
        </w:rPr>
        <w:t xml:space="preserve">V. CONCLUSION (PRAYER OF FAITH)</w:t>
      </w:r>
    </w:p>
    <w:p w:rsidR="00000000" w:rsidDel="00000000" w:rsidP="00000000" w:rsidRDefault="00000000" w:rsidRPr="00000000" w14:paraId="000000B5">
      <w:pPr>
        <w:spacing w:after="160" w:line="259" w:lineRule="auto"/>
        <w:jc w:val="left"/>
        <w:rPr>
          <w:rFonts w:ascii="system-ui" w:cs="system-ui" w:eastAsia="system-ui" w:hAnsi="system-ui"/>
          <w:b w:val="0"/>
          <w:i w:val="0"/>
          <w:smallCaps w:val="0"/>
          <w:color w:val="000000"/>
          <w:sz w:val="24"/>
          <w:szCs w:val="24"/>
        </w:rPr>
      </w:pPr>
      <w:r w:rsidDel="00000000" w:rsidR="00000000" w:rsidRPr="00000000">
        <w:rPr>
          <w:rtl w:val="0"/>
        </w:rPr>
      </w:r>
    </w:p>
    <w:p w:rsidR="00000000" w:rsidDel="00000000" w:rsidP="00000000" w:rsidRDefault="00000000" w:rsidRPr="00000000" w14:paraId="000000B6">
      <w:pPr>
        <w:spacing w:after="160" w:line="259"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after="160" w:before="0" w:line="259"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jc w:val="left"/>
        <w:rPr>
          <w:rFonts w:ascii="Calibri" w:cs="Calibri" w:eastAsia="Calibri" w:hAnsi="Calibri"/>
          <w:b w:val="0"/>
          <w:sz w:val="24"/>
          <w:szCs w:val="24"/>
          <w:u w:val="none"/>
        </w:rPr>
      </w:pPr>
      <w:r w:rsidDel="00000000" w:rsidR="00000000" w:rsidRPr="00000000">
        <w:rPr>
          <w:rtl w:val="0"/>
        </w:rPr>
      </w:r>
    </w:p>
    <w:p w:rsidR="00000000" w:rsidDel="00000000" w:rsidP="00000000" w:rsidRDefault="00000000" w:rsidRPr="00000000" w14:paraId="000000B9">
      <w:pPr>
        <w:jc w:val="left"/>
        <w:rPr>
          <w:rFonts w:ascii="Calibri" w:cs="Calibri" w:eastAsia="Calibri" w:hAnsi="Calibri"/>
          <w:b w:val="0"/>
          <w:sz w:val="24"/>
          <w:szCs w:val="24"/>
        </w:rPr>
      </w:pPr>
      <w:r w:rsidDel="00000000" w:rsidR="00000000" w:rsidRPr="00000000">
        <w:rPr>
          <w:rFonts w:ascii="Calibri" w:cs="Calibri" w:eastAsia="Calibri" w:hAnsi="Calibri"/>
          <w:b w:val="1"/>
          <w:sz w:val="24"/>
          <w:szCs w:val="24"/>
          <w:rtl w:val="0"/>
        </w:rPr>
        <w:t xml:space="preserve">SCRIPTURE REFERENCES:</w:t>
      </w:r>
      <w:r w:rsidDel="00000000" w:rsidR="00000000" w:rsidRPr="00000000">
        <w:rPr>
          <w:rtl w:val="0"/>
        </w:rPr>
      </w:r>
    </w:p>
    <w:p w:rsidR="00000000" w:rsidDel="00000000" w:rsidP="00000000" w:rsidRDefault="00000000" w:rsidRPr="00000000" w14:paraId="000000BA">
      <w:pPr>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Prayer/Intercession</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What is the difference between praying and interceding? (lucaslevin.org)</w:t>
        </w:r>
      </w:hyperlink>
      <w:r w:rsidDel="00000000" w:rsidR="00000000" w:rsidRPr="00000000">
        <w:rPr>
          <w:rtl w:val="0"/>
        </w:rPr>
      </w:r>
    </w:p>
    <w:p w:rsidR="00000000" w:rsidDel="00000000" w:rsidP="00000000" w:rsidRDefault="00000000" w:rsidRPr="00000000" w14:paraId="000000BC">
      <w:pPr>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What’s in your Toolbox?</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Genesis 1:26 NASB</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spacing w:after="160"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system-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Tonya Daniel </w:t>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F7C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7C83"/>
  </w:style>
  <w:style w:type="paragraph" w:styleId="Footer">
    <w:name w:val="footer"/>
    <w:basedOn w:val="Normal"/>
    <w:link w:val="FooterChar"/>
    <w:uiPriority w:val="99"/>
    <w:unhideWhenUsed w:val="1"/>
    <w:rsid w:val="00EF7C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7C83"/>
  </w:style>
  <w:style w:type="paragraph" w:styleId="ListParagraph">
    <w:name w:val="List Paragraph"/>
    <w:basedOn w:val="Normal"/>
    <w:uiPriority w:val="34"/>
    <w:qFormat w:val="1"/>
    <w:rsid w:val="00EF7C83"/>
    <w:pPr>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text" w:customStyle="1">
    <w:name w:val="text"/>
    <w:basedOn w:val="DefaultParagraphFont"/>
    <w:uiPriority w:val="1"/>
    <w:rsid w:val="455963AB"/>
  </w:style>
  <w:style w:type="character" w:styleId="small-caps" w:customStyle="1">
    <w:name w:val="small-caps"/>
    <w:basedOn w:val="DefaultParagraphFont"/>
    <w:uiPriority w:val="1"/>
    <w:rsid w:val="455963AB"/>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ucaslevin.org/single-post/what-is-the-difference-betweenpvaying-and-interced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7fQbLx4a+dxw7v+GNytEKAYzw==">CgMxLjA4AHIhMXdZYzR4YURJYzdoWERHdm5jbVZSeUN3X2xYS2FmT2xu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2024-01-10T15:38:00.0000000Z</dcterms:created>
  <dc:creator>PWH13US</dc:creator>
</cp:coreProperties>
</file>